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2E04C623" w:rsidR="009B3FEA" w:rsidRPr="00E97318" w:rsidRDefault="009B3FEA" w:rsidP="009B3FEA">
      <w:pPr>
        <w:pStyle w:val="Header"/>
        <w:pBdr>
          <w:bottom w:val="single" w:sz="4" w:space="1" w:color="auto"/>
        </w:pBdr>
        <w:tabs>
          <w:tab w:val="right" w:pos="9638"/>
        </w:tabs>
        <w:ind w:right="-57"/>
        <w:rPr>
          <w:rFonts w:eastAsia="Arial Unicode MS" w:cs="Arial"/>
          <w:bCs/>
          <w:sz w:val="24"/>
          <w:lang w:val="en-US"/>
        </w:rPr>
      </w:pPr>
      <w:r w:rsidRPr="00E97318">
        <w:rPr>
          <w:rFonts w:eastAsia="Arial Unicode MS" w:cs="Arial"/>
          <w:bCs/>
          <w:sz w:val="24"/>
          <w:lang w:val="en-US"/>
        </w:rPr>
        <w:t>3GPP TSG-SA WG2#</w:t>
      </w:r>
      <w:r w:rsidR="006743CE" w:rsidRPr="00E97318">
        <w:rPr>
          <w:rFonts w:eastAsia="Arial Unicode MS" w:cs="Arial"/>
          <w:bCs/>
          <w:sz w:val="24"/>
          <w:lang w:val="en-US"/>
        </w:rPr>
        <w:t>16</w:t>
      </w:r>
      <w:r w:rsidR="005D76E9" w:rsidRPr="00E97318">
        <w:rPr>
          <w:rFonts w:eastAsia="Arial Unicode MS" w:cs="Arial"/>
          <w:bCs/>
          <w:sz w:val="24"/>
          <w:lang w:val="en-US"/>
        </w:rPr>
        <w:t>6</w:t>
      </w:r>
      <w:r w:rsidRPr="00E97318">
        <w:rPr>
          <w:rFonts w:eastAsia="Arial Unicode MS" w:cs="Arial"/>
          <w:bCs/>
          <w:sz w:val="24"/>
          <w:lang w:val="en-US"/>
        </w:rPr>
        <w:tab/>
      </w:r>
      <w:r w:rsidR="00E97318" w:rsidRPr="00E97318">
        <w:rPr>
          <w:rFonts w:eastAsia="Arial Unicode MS" w:cs="Arial"/>
          <w:bCs/>
          <w:sz w:val="24"/>
        </w:rPr>
        <w:t>S2-2411522</w:t>
      </w:r>
    </w:p>
    <w:p w14:paraId="03EC003B" w14:textId="76D19909" w:rsidR="00602CFF" w:rsidRPr="00602CFF" w:rsidRDefault="00465BB6" w:rsidP="009B3FEA">
      <w:pPr>
        <w:pStyle w:val="Header"/>
        <w:pBdr>
          <w:bottom w:val="single" w:sz="4" w:space="1" w:color="auto"/>
        </w:pBdr>
        <w:tabs>
          <w:tab w:val="right" w:pos="9638"/>
        </w:tabs>
        <w:ind w:right="-57"/>
        <w:rPr>
          <w:rFonts w:eastAsia="Arial Unicode MS" w:cs="Arial"/>
          <w:bCs/>
          <w:sz w:val="24"/>
        </w:rPr>
      </w:pPr>
      <w:r w:rsidRPr="00465BB6">
        <w:rPr>
          <w:rFonts w:eastAsia="Arial Unicode MS" w:cs="Arial"/>
          <w:bCs/>
          <w:sz w:val="24"/>
        </w:rPr>
        <w:t>Orlando, FL,USA, 18-22 November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Pr="00465BB6">
        <w:rPr>
          <w:rFonts w:eastAsia="Arial Unicode MS" w:cs="Arial"/>
          <w:bCs/>
        </w:rPr>
        <w:t>9916</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2FA916D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82378">
        <w:rPr>
          <w:rFonts w:ascii="Arial" w:hAnsi="Arial" w:cs="Arial"/>
          <w:b/>
        </w:rPr>
        <w:t xml:space="preserve">Discussion on the max number of </w:t>
      </w:r>
      <w:r w:rsidR="000838F7">
        <w:rPr>
          <w:rFonts w:ascii="Arial" w:hAnsi="Arial" w:cs="Arial"/>
          <w:b/>
        </w:rPr>
        <w:t>connected non-3GPP devices per UE</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AD78E0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0838F7">
        <w:rPr>
          <w:rFonts w:ascii="Arial" w:hAnsi="Arial" w:cs="Arial"/>
          <w:b/>
        </w:rPr>
        <w:t>8.2</w:t>
      </w:r>
    </w:p>
    <w:p w14:paraId="3F7B9FA5" w14:textId="4BCE573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0838F7">
        <w:rPr>
          <w:rFonts w:ascii="Arial" w:hAnsi="Arial" w:cs="Arial"/>
          <w:b/>
        </w:rPr>
        <w:t>UIA_ARC</w:t>
      </w:r>
    </w:p>
    <w:p w14:paraId="04A85BCE" w14:textId="4F57397C" w:rsidR="00602CFF" w:rsidRDefault="00602CFF" w:rsidP="00602CFF">
      <w:pPr>
        <w:rPr>
          <w:rFonts w:ascii="Arial" w:hAnsi="Arial" w:cs="Arial"/>
          <w:i/>
        </w:rPr>
      </w:pPr>
      <w:r>
        <w:rPr>
          <w:rFonts w:ascii="Arial" w:hAnsi="Arial" w:cs="Arial"/>
          <w:i/>
        </w:rPr>
        <w:t>Abstract of the contribution:</w:t>
      </w:r>
      <w:r w:rsidR="000838F7">
        <w:rPr>
          <w:rFonts w:ascii="Arial" w:hAnsi="Arial" w:cs="Arial"/>
          <w:i/>
        </w:rPr>
        <w:t xml:space="preserve"> This </w:t>
      </w:r>
      <w:r w:rsidR="004B1B8F">
        <w:rPr>
          <w:rFonts w:ascii="Arial" w:hAnsi="Arial" w:cs="Arial"/>
          <w:i/>
        </w:rPr>
        <w:t xml:space="preserve">contribution </w:t>
      </w:r>
      <w:proofErr w:type="spellStart"/>
      <w:r w:rsidR="004B1B8F">
        <w:rPr>
          <w:rFonts w:ascii="Arial" w:hAnsi="Arial" w:cs="Arial"/>
          <w:i/>
        </w:rPr>
        <w:t>analy</w:t>
      </w:r>
      <w:r w:rsidR="00A419DA">
        <w:rPr>
          <w:rFonts w:ascii="Arial" w:hAnsi="Arial" w:cs="Arial"/>
          <w:i/>
        </w:rPr>
        <w:t>z</w:t>
      </w:r>
      <w:r w:rsidR="0082417F">
        <w:rPr>
          <w:rFonts w:ascii="Arial" w:hAnsi="Arial" w:cs="Arial"/>
          <w:i/>
        </w:rPr>
        <w:t>ed</w:t>
      </w:r>
      <w:proofErr w:type="spellEnd"/>
      <w:r w:rsidR="004B1B8F">
        <w:rPr>
          <w:rFonts w:ascii="Arial" w:hAnsi="Arial" w:cs="Arial"/>
          <w:i/>
        </w:rPr>
        <w:t xml:space="preserve"> the potential requirement</w:t>
      </w:r>
      <w:r w:rsidR="00E22935">
        <w:rPr>
          <w:rFonts w:ascii="Arial" w:hAnsi="Arial" w:cs="Arial"/>
          <w:i/>
        </w:rPr>
        <w:t xml:space="preserve"> and risks</w:t>
      </w:r>
      <w:r w:rsidR="004B1B8F">
        <w:rPr>
          <w:rFonts w:ascii="Arial" w:hAnsi="Arial" w:cs="Arial"/>
          <w:i/>
        </w:rPr>
        <w:t xml:space="preserve"> on the restriction of </w:t>
      </w:r>
      <w:r w:rsidR="009C5232">
        <w:rPr>
          <w:rFonts w:ascii="Arial" w:hAnsi="Arial" w:cs="Arial"/>
          <w:i/>
        </w:rPr>
        <w:t xml:space="preserve">maximum number of connected non-3GPP devices per </w:t>
      </w:r>
      <w:proofErr w:type="gramStart"/>
      <w:r w:rsidR="009C5232">
        <w:rPr>
          <w:rFonts w:ascii="Arial" w:hAnsi="Arial" w:cs="Arial"/>
          <w:i/>
        </w:rPr>
        <w:t>UE, and</w:t>
      </w:r>
      <w:proofErr w:type="gramEnd"/>
      <w:r w:rsidR="009C5232">
        <w:rPr>
          <w:rFonts w:ascii="Arial" w:hAnsi="Arial" w:cs="Arial"/>
          <w:i/>
        </w:rPr>
        <w:t xml:space="preserve"> proposed a way forward</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08BF2B3" w14:textId="2B423D7F" w:rsidR="00EF27DF" w:rsidRDefault="004E6FDD" w:rsidP="00680A19">
      <w:pPr>
        <w:rPr>
          <w:lang w:eastAsia="ko-KR"/>
        </w:rPr>
      </w:pPr>
      <w:r>
        <w:rPr>
          <w:lang w:eastAsia="ko-KR"/>
        </w:rPr>
        <w:t xml:space="preserve">Following conclusion </w:t>
      </w:r>
      <w:r w:rsidR="005926BC">
        <w:rPr>
          <w:lang w:eastAsia="ko-KR"/>
        </w:rPr>
        <w:t xml:space="preserve">on KI#4 is </w:t>
      </w:r>
      <w:r w:rsidR="00E22935">
        <w:rPr>
          <w:lang w:eastAsia="ko-KR"/>
        </w:rPr>
        <w:t>agre</w:t>
      </w:r>
      <w:r w:rsidR="005926BC">
        <w:rPr>
          <w:lang w:eastAsia="ko-KR"/>
        </w:rPr>
        <w:t>ed in TR23.700-32:</w:t>
      </w:r>
    </w:p>
    <w:p w14:paraId="0AD67B94" w14:textId="77777777" w:rsidR="005926BC" w:rsidRDefault="005926BC" w:rsidP="005926BC">
      <w:pPr>
        <w:pStyle w:val="B1"/>
      </w:pPr>
      <w:r>
        <w:t>-</w:t>
      </w:r>
      <w:r>
        <w:tab/>
        <w:t>The optional restriction within the 5GS on max number of simultaneously active Device Identifiers per UE/5G-RG for device whose traffic need to be differentiated will be handled at the normative stage.</w:t>
      </w:r>
    </w:p>
    <w:p w14:paraId="168EC8DB" w14:textId="47F4FCFF" w:rsidR="004F7194" w:rsidRDefault="004F7194" w:rsidP="00EF27DF">
      <w:pPr>
        <w:rPr>
          <w:lang w:eastAsia="ko-KR"/>
        </w:rPr>
      </w:pPr>
      <w:r>
        <w:rPr>
          <w:lang w:eastAsia="ko-KR"/>
        </w:rPr>
        <w:t>Any restriction of this kind</w:t>
      </w:r>
      <w:r w:rsidR="00CB5C74">
        <w:rPr>
          <w:lang w:eastAsia="ko-KR"/>
        </w:rPr>
        <w:t xml:space="preserve"> </w:t>
      </w:r>
      <w:proofErr w:type="gramStart"/>
      <w:r w:rsidR="00CB5C74">
        <w:rPr>
          <w:lang w:eastAsia="ko-KR"/>
        </w:rPr>
        <w:t>in order to</w:t>
      </w:r>
      <w:proofErr w:type="gramEnd"/>
      <w:r w:rsidR="00CB5C74">
        <w:rPr>
          <w:lang w:eastAsia="ko-KR"/>
        </w:rPr>
        <w:t xml:space="preserve"> become a “payable service” e.g. someone to pay more </w:t>
      </w:r>
      <w:r w:rsidR="006C766B">
        <w:rPr>
          <w:lang w:eastAsia="ko-KR"/>
        </w:rPr>
        <w:t>to have 10 active device identifiers vs. 5</w:t>
      </w:r>
      <w:r>
        <w:rPr>
          <w:lang w:eastAsia="ko-KR"/>
        </w:rPr>
        <w:t xml:space="preserve"> </w:t>
      </w:r>
      <w:r w:rsidR="00CB5C74">
        <w:rPr>
          <w:lang w:eastAsia="ko-KR"/>
        </w:rPr>
        <w:t>has to make sense from end use</w:t>
      </w:r>
      <w:r w:rsidR="006C766B">
        <w:rPr>
          <w:lang w:eastAsia="ko-KR"/>
        </w:rPr>
        <w:t xml:space="preserve"> user perspective.</w:t>
      </w:r>
    </w:p>
    <w:p w14:paraId="1AAFAA98" w14:textId="1D3C1AC9" w:rsidR="00E14C51" w:rsidRDefault="00EF27DF" w:rsidP="00EF27DF">
      <w:pPr>
        <w:rPr>
          <w:lang w:eastAsia="ko-KR"/>
        </w:rPr>
      </w:pPr>
      <w:r>
        <w:rPr>
          <w:lang w:eastAsia="ko-KR"/>
        </w:rPr>
        <w:t>The concept of a non-3GPP device being active is</w:t>
      </w:r>
      <w:r w:rsidR="006C766B">
        <w:rPr>
          <w:lang w:eastAsia="ko-KR"/>
        </w:rPr>
        <w:t xml:space="preserve"> though</w:t>
      </w:r>
      <w:r>
        <w:rPr>
          <w:lang w:eastAsia="ko-KR"/>
        </w:rPr>
        <w:t xml:space="preserve"> ambiguous, because the device will often send and receive data in the background without the user noticing them as a “service”. On the UE/5G-RG</w:t>
      </w:r>
      <w:r w:rsidR="00E14C51">
        <w:rPr>
          <w:lang w:eastAsia="ko-KR"/>
        </w:rPr>
        <w:t>,</w:t>
      </w:r>
      <w:r>
        <w:rPr>
          <w:lang w:eastAsia="ko-KR"/>
        </w:rPr>
        <w:t xml:space="preserve"> it is also not clear how to enforce the restriction of active non-3GPP devices since only expected control plane interaction is possibly when allocating (private) IP address using DHCP and the typical lease time of IP address allocation is significantly longer than any service duration e.g. 24h or longer.  </w:t>
      </w:r>
    </w:p>
    <w:p w14:paraId="5CF64643" w14:textId="3ED6A9D0" w:rsidR="00780357" w:rsidRDefault="00AE4107" w:rsidP="00EF27DF">
      <w:pPr>
        <w:rPr>
          <w:lang w:eastAsia="ko-KR"/>
        </w:rPr>
      </w:pPr>
      <w:r>
        <w:rPr>
          <w:lang w:eastAsia="ko-KR"/>
        </w:rPr>
        <w:t xml:space="preserve">It is also not clear from user point view how he/she will understand what it means by “device being active” since the service termination may not be associated entirely with the time the corresponding dedicated QoS Flow will be active. </w:t>
      </w:r>
      <w:r w:rsidR="00780357">
        <w:rPr>
          <w:lang w:eastAsia="ko-KR"/>
        </w:rPr>
        <w:t xml:space="preserve">From user’s perceptive, </w:t>
      </w:r>
      <w:r w:rsidR="006D2520">
        <w:rPr>
          <w:lang w:eastAsia="ko-KR"/>
        </w:rPr>
        <w:t>it’s very diff</w:t>
      </w:r>
      <w:r w:rsidR="00840633">
        <w:rPr>
          <w:lang w:eastAsia="ko-KR"/>
        </w:rPr>
        <w:t xml:space="preserve">icult to understand </w:t>
      </w:r>
      <w:r w:rsidR="0033522D">
        <w:rPr>
          <w:lang w:eastAsia="ko-KR"/>
        </w:rPr>
        <w:t xml:space="preserve">the </w:t>
      </w:r>
      <w:r w:rsidR="00F9676C">
        <w:rPr>
          <w:lang w:eastAsia="ko-KR"/>
        </w:rPr>
        <w:t>policy</w:t>
      </w:r>
      <w:r w:rsidR="0033522D">
        <w:rPr>
          <w:lang w:eastAsia="ko-KR"/>
        </w:rPr>
        <w:t xml:space="preserve"> </w:t>
      </w:r>
      <w:r w:rsidR="00F40BEE">
        <w:rPr>
          <w:lang w:eastAsia="ko-KR"/>
        </w:rPr>
        <w:t>e.g.,</w:t>
      </w:r>
      <w:r w:rsidR="0033522D">
        <w:rPr>
          <w:lang w:eastAsia="ko-KR"/>
        </w:rPr>
        <w:t xml:space="preserve"> a </w:t>
      </w:r>
      <w:r w:rsidR="004002E5">
        <w:rPr>
          <w:lang w:eastAsia="ko-KR"/>
        </w:rPr>
        <w:t>user</w:t>
      </w:r>
      <w:r w:rsidR="0033522D">
        <w:rPr>
          <w:lang w:eastAsia="ko-KR"/>
        </w:rPr>
        <w:t xml:space="preserve"> has subscribed </w:t>
      </w:r>
      <w:r w:rsidR="004002E5">
        <w:rPr>
          <w:lang w:eastAsia="ko-KR"/>
        </w:rPr>
        <w:t xml:space="preserve">for </w:t>
      </w:r>
      <w:r w:rsidR="0033522D">
        <w:rPr>
          <w:lang w:eastAsia="ko-KR"/>
        </w:rPr>
        <w:t>10 devices</w:t>
      </w:r>
      <w:r w:rsidR="009B4C5F">
        <w:rPr>
          <w:lang w:eastAsia="ko-KR"/>
        </w:rPr>
        <w:t xml:space="preserve"> for QoS </w:t>
      </w:r>
      <w:r w:rsidR="0079439E">
        <w:rPr>
          <w:lang w:eastAsia="ko-KR"/>
        </w:rPr>
        <w:t>differentiation</w:t>
      </w:r>
      <w:r w:rsidR="0033522D">
        <w:rPr>
          <w:lang w:eastAsia="ko-KR"/>
        </w:rPr>
        <w:t>, but only 5 of them are allowed to be connected simultaneously</w:t>
      </w:r>
      <w:r w:rsidR="004002E5">
        <w:rPr>
          <w:lang w:eastAsia="ko-KR"/>
        </w:rPr>
        <w:t>.</w:t>
      </w:r>
      <w:r w:rsidR="00F9676C">
        <w:rPr>
          <w:lang w:eastAsia="ko-KR"/>
        </w:rPr>
        <w:t xml:space="preserve"> </w:t>
      </w:r>
      <w:r w:rsidR="00830D57">
        <w:rPr>
          <w:lang w:eastAsia="ko-KR"/>
        </w:rPr>
        <w:t xml:space="preserve">For example, a </w:t>
      </w:r>
      <w:r w:rsidR="00410ACC">
        <w:rPr>
          <w:lang w:eastAsia="ko-KR"/>
        </w:rPr>
        <w:t xml:space="preserve">user has subscribed </w:t>
      </w:r>
      <w:r w:rsidR="001B22E2">
        <w:rPr>
          <w:lang w:eastAsia="ko-KR"/>
        </w:rPr>
        <w:t>a</w:t>
      </w:r>
      <w:r w:rsidR="00E33CB1">
        <w:rPr>
          <w:lang w:eastAsia="ko-KR"/>
        </w:rPr>
        <w:t xml:space="preserve"> XR </w:t>
      </w:r>
      <w:r w:rsidR="006F6151">
        <w:rPr>
          <w:lang w:eastAsia="ko-KR"/>
        </w:rPr>
        <w:t>device</w:t>
      </w:r>
      <w:r w:rsidR="00E33CB1">
        <w:rPr>
          <w:lang w:eastAsia="ko-KR"/>
        </w:rPr>
        <w:t xml:space="preserve"> with </w:t>
      </w:r>
      <w:r w:rsidR="001B22E2">
        <w:rPr>
          <w:lang w:eastAsia="ko-KR"/>
        </w:rPr>
        <w:t>specific QoS treatment, but when the user</w:t>
      </w:r>
      <w:r w:rsidR="006F6151">
        <w:rPr>
          <w:lang w:eastAsia="ko-KR"/>
        </w:rPr>
        <w:t xml:space="preserve"> initiates </w:t>
      </w:r>
      <w:r w:rsidR="00203DE8">
        <w:rPr>
          <w:lang w:eastAsia="ko-KR"/>
        </w:rPr>
        <w:t>a XR game</w:t>
      </w:r>
      <w:r w:rsidR="00C17555">
        <w:rPr>
          <w:lang w:eastAsia="ko-KR"/>
        </w:rPr>
        <w:t xml:space="preserve"> he </w:t>
      </w:r>
      <w:r w:rsidR="00464888">
        <w:rPr>
          <w:lang w:eastAsia="ko-KR"/>
        </w:rPr>
        <w:t>is</w:t>
      </w:r>
      <w:r w:rsidR="00E81C41">
        <w:rPr>
          <w:lang w:eastAsia="ko-KR"/>
        </w:rPr>
        <w:t>n’t</w:t>
      </w:r>
      <w:r w:rsidR="00C17555">
        <w:rPr>
          <w:lang w:eastAsia="ko-KR"/>
        </w:rPr>
        <w:t xml:space="preserve"> able to receive the expected service </w:t>
      </w:r>
      <w:r w:rsidR="003F1A5E">
        <w:rPr>
          <w:lang w:eastAsia="ko-KR"/>
        </w:rPr>
        <w:t>quality</w:t>
      </w:r>
      <w:r w:rsidR="00C17555">
        <w:rPr>
          <w:lang w:eastAsia="ko-KR"/>
        </w:rPr>
        <w:t xml:space="preserve"> due to </w:t>
      </w:r>
      <w:r w:rsidR="003F1A5E">
        <w:rPr>
          <w:lang w:eastAsia="ko-KR"/>
        </w:rPr>
        <w:t xml:space="preserve">the restriction of </w:t>
      </w:r>
      <w:r w:rsidR="003F1A5E">
        <w:t xml:space="preserve">max number of simultaneously active Device Identifiers. </w:t>
      </w:r>
      <w:r w:rsidR="00940287">
        <w:t>It’s too complex for a user to identi</w:t>
      </w:r>
      <w:r w:rsidR="00842AC9">
        <w:t xml:space="preserve">fy which subscribed device </w:t>
      </w:r>
      <w:r w:rsidR="004E67EF">
        <w:t xml:space="preserve">is </w:t>
      </w:r>
      <w:r w:rsidR="00D001B0">
        <w:t xml:space="preserve">currently </w:t>
      </w:r>
      <w:r w:rsidR="004E67EF">
        <w:t xml:space="preserve">served with QoS differentiation, </w:t>
      </w:r>
      <w:r w:rsidR="00E13D96">
        <w:t>which is not</w:t>
      </w:r>
      <w:r w:rsidR="00CD530A">
        <w:t>, and even ha</w:t>
      </w:r>
      <w:r w:rsidR="00CB7918">
        <w:t>r</w:t>
      </w:r>
      <w:r w:rsidR="00CD530A">
        <w:t>der</w:t>
      </w:r>
      <w:r w:rsidR="00CB7918">
        <w:t xml:space="preserve"> for a</w:t>
      </w:r>
      <w:r w:rsidR="004B0CA4">
        <w:t>n end</w:t>
      </w:r>
      <w:r w:rsidR="00CB7918">
        <w:t xml:space="preserve"> user to</w:t>
      </w:r>
      <w:r w:rsidR="00CD530A" w:rsidRPr="00CD530A">
        <w:t xml:space="preserve"> </w:t>
      </w:r>
      <w:r w:rsidR="00CD530A">
        <w:t xml:space="preserve">manage </w:t>
      </w:r>
      <w:r w:rsidR="001F0C31">
        <w:t xml:space="preserve">the </w:t>
      </w:r>
      <w:r w:rsidR="00CB7918">
        <w:t xml:space="preserve">connected </w:t>
      </w:r>
      <w:r w:rsidR="00CD530A">
        <w:t xml:space="preserve">devices </w:t>
      </w:r>
      <w:r w:rsidR="001F0C31">
        <w:t xml:space="preserve">to comply with </w:t>
      </w:r>
      <w:r w:rsidR="00CD530A">
        <w:t xml:space="preserve">this kind of </w:t>
      </w:r>
      <w:r w:rsidR="00433B5B" w:rsidRPr="00433B5B">
        <w:t xml:space="preserve">quantitative </w:t>
      </w:r>
      <w:r w:rsidR="00CD530A">
        <w:t>restriction</w:t>
      </w:r>
      <w:r w:rsidR="00E13D96">
        <w:t xml:space="preserve">. </w:t>
      </w:r>
      <w:r w:rsidR="001F0C31">
        <w:t>In general, t</w:t>
      </w:r>
      <w:r w:rsidR="00E13D96">
        <w:t>hat</w:t>
      </w:r>
      <w:r w:rsidR="002E75C9">
        <w:t xml:space="preserve"> </w:t>
      </w:r>
      <w:r w:rsidR="001F0C31">
        <w:t xml:space="preserve">restriction </w:t>
      </w:r>
      <w:r w:rsidR="002E75C9">
        <w:t xml:space="preserve">leads poor user experiences </w:t>
      </w:r>
      <w:r w:rsidR="00464888">
        <w:t>against the service provided by MNO.</w:t>
      </w:r>
    </w:p>
    <w:p w14:paraId="6572E3D2" w14:textId="25D64EF6" w:rsidR="00EF27DF" w:rsidRDefault="00E701E8" w:rsidP="00680A19">
      <w:pPr>
        <w:rPr>
          <w:lang w:eastAsia="ko-KR"/>
        </w:rPr>
      </w:pPr>
      <w:r w:rsidRPr="004F1A2C">
        <w:rPr>
          <w:b/>
          <w:bCs/>
          <w:lang w:eastAsia="ko-KR"/>
        </w:rPr>
        <w:t>Observation</w:t>
      </w:r>
      <w:r w:rsidR="00D77B29">
        <w:rPr>
          <w:b/>
          <w:bCs/>
          <w:lang w:eastAsia="ko-KR"/>
        </w:rPr>
        <w:t xml:space="preserve"> 1</w:t>
      </w:r>
      <w:r w:rsidR="004F1A2C" w:rsidRPr="004F1A2C">
        <w:rPr>
          <w:b/>
          <w:bCs/>
          <w:lang w:eastAsia="ko-KR"/>
        </w:rPr>
        <w:t>:</w:t>
      </w:r>
      <w:r w:rsidR="004F1A2C">
        <w:rPr>
          <w:lang w:eastAsia="ko-KR"/>
        </w:rPr>
        <w:t xml:space="preserve"> The max number of simultaneously active Device Identifiers is not enforceable since the duration that a dedicated QoS Flow corresponding to a non-3GPP device will be active is not deterministic.</w:t>
      </w:r>
    </w:p>
    <w:p w14:paraId="53B66760" w14:textId="2D33A37E" w:rsidR="00D77B29" w:rsidRDefault="00D77B29" w:rsidP="00D77B29">
      <w:pPr>
        <w:rPr>
          <w:lang w:eastAsia="ko-KR"/>
        </w:rPr>
      </w:pPr>
      <w:r w:rsidRPr="004F1A2C">
        <w:rPr>
          <w:b/>
          <w:bCs/>
          <w:lang w:eastAsia="ko-KR"/>
        </w:rPr>
        <w:t>Observation</w:t>
      </w:r>
      <w:r>
        <w:rPr>
          <w:b/>
          <w:bCs/>
          <w:lang w:eastAsia="ko-KR"/>
        </w:rPr>
        <w:t xml:space="preserve"> 2</w:t>
      </w:r>
      <w:r w:rsidRPr="004F1A2C">
        <w:rPr>
          <w:b/>
          <w:bCs/>
          <w:lang w:eastAsia="ko-KR"/>
        </w:rPr>
        <w:t>:</w:t>
      </w:r>
      <w:r>
        <w:rPr>
          <w:lang w:eastAsia="ko-KR"/>
        </w:rPr>
        <w:t xml:space="preserve"> </w:t>
      </w:r>
      <w:r>
        <w:t xml:space="preserve">The restriction of </w:t>
      </w:r>
      <w:r w:rsidRPr="00D77B29">
        <w:t xml:space="preserve">max number of simultaneously active Device Identifiers </w:t>
      </w:r>
      <w:r>
        <w:t xml:space="preserve">may </w:t>
      </w:r>
      <w:r w:rsidR="00107C52">
        <w:t>cause</w:t>
      </w:r>
      <w:r>
        <w:t xml:space="preserve"> poor user experiences </w:t>
      </w:r>
      <w:r w:rsidR="0020454C">
        <w:rPr>
          <w:rFonts w:eastAsia="DengXian" w:hint="eastAsia"/>
          <w:lang w:eastAsia="zh-CN"/>
        </w:rPr>
        <w:t>from</w:t>
      </w:r>
      <w:r>
        <w:t xml:space="preserve"> the service </w:t>
      </w:r>
      <w:r w:rsidR="00B77630">
        <w:t>provided by MNO for</w:t>
      </w:r>
      <w:r w:rsidR="00107C52">
        <w:t xml:space="preserve"> QoS differentiation of non</w:t>
      </w:r>
      <w:r w:rsidR="00B77630">
        <w:t>-3GPP device</w:t>
      </w:r>
      <w:r w:rsidR="00B77630" w:rsidRPr="00B77630">
        <w:t xml:space="preserve"> </w:t>
      </w:r>
      <w:r w:rsidR="00B77630">
        <w:t>traffic</w:t>
      </w:r>
      <w:r>
        <w:t>.</w:t>
      </w:r>
    </w:p>
    <w:p w14:paraId="61C5FDB3" w14:textId="6D72DC7D" w:rsidR="00F2700C" w:rsidRDefault="00F2700C" w:rsidP="00465C0D">
      <w:pPr>
        <w:pStyle w:val="Heading1"/>
        <w:rPr>
          <w:lang w:eastAsia="ko-KR"/>
        </w:rPr>
      </w:pPr>
      <w:r>
        <w:rPr>
          <w:lang w:eastAsia="ko-KR"/>
        </w:rPr>
        <w:t>2.</w:t>
      </w:r>
      <w:r w:rsidR="00445A8F">
        <w:rPr>
          <w:lang w:eastAsia="ko-KR"/>
        </w:rPr>
        <w:tab/>
      </w:r>
      <w:r w:rsidR="00E65282">
        <w:rPr>
          <w:lang w:eastAsia="ko-KR"/>
        </w:rPr>
        <w:t>P</w:t>
      </w:r>
      <w:r w:rsidR="000B78CB">
        <w:rPr>
          <w:lang w:eastAsia="ko-KR"/>
        </w:rPr>
        <w:t>roposal</w:t>
      </w:r>
    </w:p>
    <w:p w14:paraId="065F0910" w14:textId="06EB61BD" w:rsidR="00A9567E" w:rsidRDefault="005C616C" w:rsidP="00E65282">
      <w:pPr>
        <w:jc w:val="left"/>
        <w:rPr>
          <w:lang w:eastAsia="ko-KR"/>
        </w:rPr>
      </w:pPr>
      <w:r>
        <w:rPr>
          <w:lang w:eastAsia="ko-KR"/>
        </w:rPr>
        <w:t>I</w:t>
      </w:r>
      <w:r w:rsidR="00256845">
        <w:rPr>
          <w:lang w:eastAsia="ko-KR"/>
        </w:rPr>
        <w:t xml:space="preserve">t is proposed to </w:t>
      </w:r>
      <w:r w:rsidR="006D24C0">
        <w:rPr>
          <w:lang w:eastAsia="ko-KR"/>
        </w:rPr>
        <w:t xml:space="preserve">agree the following </w:t>
      </w:r>
      <w:r w:rsidR="00E65282">
        <w:rPr>
          <w:lang w:eastAsia="ko-KR"/>
        </w:rPr>
        <w:t>principle</w:t>
      </w:r>
      <w:r w:rsidR="00A9567E">
        <w:rPr>
          <w:lang w:eastAsia="ko-KR"/>
        </w:rPr>
        <w:t>s:</w:t>
      </w:r>
    </w:p>
    <w:p w14:paraId="3DF996EF" w14:textId="2D6E6A19" w:rsidR="008817F1" w:rsidRDefault="00A9567E" w:rsidP="00A9567E">
      <w:pPr>
        <w:pStyle w:val="B1"/>
        <w:rPr>
          <w:lang w:eastAsia="ko-KR"/>
        </w:rPr>
      </w:pPr>
      <w:r>
        <w:rPr>
          <w:lang w:eastAsia="ko-KR"/>
        </w:rPr>
        <w:t>-</w:t>
      </w:r>
      <w:r>
        <w:rPr>
          <w:lang w:eastAsia="ko-KR"/>
        </w:rPr>
        <w:tab/>
        <w:t>S</w:t>
      </w:r>
      <w:r w:rsidR="00DF5500">
        <w:rPr>
          <w:lang w:eastAsia="ko-KR"/>
        </w:rPr>
        <w:t>implify</w:t>
      </w:r>
      <w:r w:rsidR="00E65282">
        <w:rPr>
          <w:lang w:eastAsia="ko-KR"/>
        </w:rPr>
        <w:t xml:space="preserve"> </w:t>
      </w:r>
      <w:r w:rsidR="0008162E">
        <w:rPr>
          <w:lang w:eastAsia="ko-KR"/>
        </w:rPr>
        <w:t xml:space="preserve">the restriction </w:t>
      </w:r>
      <w:r w:rsidR="00CB62DF">
        <w:rPr>
          <w:lang w:eastAsia="ko-KR"/>
        </w:rPr>
        <w:t>from</w:t>
      </w:r>
      <w:r w:rsidR="0008162E">
        <w:rPr>
          <w:lang w:eastAsia="ko-KR"/>
        </w:rPr>
        <w:t xml:space="preserve"> </w:t>
      </w:r>
      <w:r w:rsidR="00CB62DF">
        <w:rPr>
          <w:lang w:eastAsia="ko-KR"/>
        </w:rPr>
        <w:t>“</w:t>
      </w:r>
      <w:r w:rsidR="0008162E" w:rsidRPr="0008162E">
        <w:rPr>
          <w:lang w:eastAsia="ko-KR"/>
        </w:rPr>
        <w:t>max number of simultaneously active Device Identifiers</w:t>
      </w:r>
      <w:r w:rsidR="00CB62DF">
        <w:rPr>
          <w:lang w:eastAsia="ko-KR"/>
        </w:rPr>
        <w:t xml:space="preserve">” to </w:t>
      </w:r>
      <w:r w:rsidR="00CB62DF" w:rsidRPr="00CB62DF">
        <w:rPr>
          <w:lang w:eastAsia="ko-KR"/>
        </w:rPr>
        <w:t xml:space="preserve">“max number of </w:t>
      </w:r>
      <w:r w:rsidR="00CB62DF">
        <w:rPr>
          <w:lang w:eastAsia="ko-KR"/>
        </w:rPr>
        <w:t>subscribed</w:t>
      </w:r>
      <w:r w:rsidR="00CB62DF" w:rsidRPr="00CB62DF">
        <w:rPr>
          <w:lang w:eastAsia="ko-KR"/>
        </w:rPr>
        <w:t xml:space="preserve"> Device Identifiers”</w:t>
      </w:r>
      <w:r w:rsidR="00CF0B2D">
        <w:rPr>
          <w:lang w:eastAsia="ko-KR"/>
        </w:rPr>
        <w:t>.</w:t>
      </w:r>
    </w:p>
    <w:p w14:paraId="7E8EF83B" w14:textId="17BFB6CD" w:rsidR="00504733" w:rsidRDefault="00504733" w:rsidP="00504733">
      <w:pPr>
        <w:pStyle w:val="B1"/>
      </w:pPr>
      <w:r>
        <w:t>-</w:t>
      </w:r>
      <w:r>
        <w:tab/>
      </w:r>
      <w:r w:rsidR="002165C4">
        <w:t>5GS doesn’t</w:t>
      </w:r>
      <w:r>
        <w:t xml:space="preserve"> </w:t>
      </w:r>
      <w:r w:rsidR="00781E83">
        <w:t xml:space="preserve">need to perform the </w:t>
      </w:r>
      <w:r w:rsidR="00017892">
        <w:t>enforce</w:t>
      </w:r>
      <w:r w:rsidR="00B11C46">
        <w:t xml:space="preserve"> the restriction</w:t>
      </w:r>
      <w:r w:rsidR="00781E83">
        <w:t xml:space="preserve"> </w:t>
      </w:r>
      <w:r w:rsidR="00017892">
        <w:t>in real time e.g., during PD</w:t>
      </w:r>
      <w:r w:rsidR="00B11C46">
        <w:t>U Session Establishment/Modification</w:t>
      </w:r>
      <w:r>
        <w:t>.</w:t>
      </w:r>
    </w:p>
    <w:p w14:paraId="63C8ABF1" w14:textId="5CD3D484" w:rsidR="00B11C46" w:rsidRDefault="00773324" w:rsidP="00504733">
      <w:pPr>
        <w:pStyle w:val="B1"/>
      </w:pPr>
      <w:r>
        <w:t>-</w:t>
      </w:r>
      <w:r>
        <w:tab/>
      </w:r>
      <w:r w:rsidR="00B11C46">
        <w:t xml:space="preserve">The </w:t>
      </w:r>
      <w:r w:rsidR="00937976" w:rsidRPr="00937976">
        <w:t>“max number of subscribed Device Identifiers”</w:t>
      </w:r>
      <w:r w:rsidR="00937976">
        <w:t xml:space="preserve"> is statically configured</w:t>
      </w:r>
      <w:r w:rsidR="00354C2B">
        <w:t xml:space="preserve"> in UDR, and enforced by UDR when a new </w:t>
      </w:r>
      <w:r w:rsidR="00B97BA5">
        <w:t xml:space="preserve">non-3GPP </w:t>
      </w:r>
      <w:r w:rsidR="00354C2B">
        <w:t xml:space="preserve">Device Identifier </w:t>
      </w:r>
      <w:r w:rsidR="00B97BA5">
        <w:t xml:space="preserve">is </w:t>
      </w:r>
      <w:r w:rsidR="009521E7">
        <w:t>added in the UE subscription</w:t>
      </w:r>
      <w:r w:rsidR="00B97BA5">
        <w:t>.</w:t>
      </w:r>
    </w:p>
    <w:p w14:paraId="0E7CAF72" w14:textId="4EABBBC8" w:rsidR="00CC4A67" w:rsidRPr="00504733" w:rsidRDefault="00404E81" w:rsidP="00E65282">
      <w:pPr>
        <w:jc w:val="left"/>
        <w:rPr>
          <w:lang w:val="x-none" w:eastAsia="ko-KR"/>
        </w:rPr>
      </w:pPr>
      <w:r>
        <w:rPr>
          <w:lang w:val="x-none" w:eastAsia="ko-KR"/>
        </w:rPr>
        <w:lastRenderedPageBreak/>
        <w:t>More details of the proposal is</w:t>
      </w:r>
      <w:r w:rsidR="00E90752">
        <w:rPr>
          <w:lang w:val="x-none" w:eastAsia="ko-KR"/>
        </w:rPr>
        <w:t xml:space="preserve"> available in </w:t>
      </w:r>
      <w:r w:rsidR="00E608DB" w:rsidRPr="00A53711">
        <w:rPr>
          <w:lang w:val="x-none" w:eastAsia="ko-KR"/>
        </w:rPr>
        <w:t xml:space="preserve">the </w:t>
      </w:r>
      <w:r w:rsidR="00E90752" w:rsidRPr="00A53711">
        <w:rPr>
          <w:lang w:val="x-none" w:eastAsia="ko-KR"/>
        </w:rPr>
        <w:t>CR (</w:t>
      </w:r>
      <w:r w:rsidR="00C31F15" w:rsidRPr="00FB1512">
        <w:rPr>
          <w:highlight w:val="cyan"/>
          <w:lang w:val="x-none" w:eastAsia="ko-KR"/>
        </w:rPr>
        <w:t>S2-</w:t>
      </w:r>
      <w:r w:rsidR="00FB1512" w:rsidRPr="00FB1512">
        <w:rPr>
          <w:highlight w:val="cyan"/>
          <w:lang w:val="x-none" w:eastAsia="ko-KR"/>
        </w:rPr>
        <w:t>240xxxx</w:t>
      </w:r>
      <w:r w:rsidR="0074004A" w:rsidRPr="00A53711">
        <w:rPr>
          <w:lang w:val="x-none" w:eastAsia="ko-KR"/>
        </w:rPr>
        <w:t>).</w:t>
      </w:r>
    </w:p>
    <w:sectPr w:rsidR="00CC4A67" w:rsidRPr="00504733"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DE868B" w14:textId="77777777" w:rsidR="00CC3C3F" w:rsidRDefault="00CC3C3F">
      <w:r>
        <w:separator/>
      </w:r>
    </w:p>
  </w:endnote>
  <w:endnote w:type="continuationSeparator" w:id="0">
    <w:p w14:paraId="028EB331" w14:textId="77777777" w:rsidR="00CC3C3F" w:rsidRDefault="00CC3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361FFD" w14:textId="77777777" w:rsidR="00CC3C3F" w:rsidRDefault="00CC3C3F">
      <w:r>
        <w:separator/>
      </w:r>
    </w:p>
  </w:footnote>
  <w:footnote w:type="continuationSeparator" w:id="0">
    <w:p w14:paraId="2C3C66FE" w14:textId="77777777" w:rsidR="00CC3C3F" w:rsidRDefault="00CC3C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892"/>
    <w:rsid w:val="0002070C"/>
    <w:rsid w:val="00020733"/>
    <w:rsid w:val="000211B9"/>
    <w:rsid w:val="000218A7"/>
    <w:rsid w:val="00021B43"/>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62E"/>
    <w:rsid w:val="0008180B"/>
    <w:rsid w:val="0008279E"/>
    <w:rsid w:val="000838F7"/>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C52"/>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6A2"/>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2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C31"/>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2BC"/>
    <w:rsid w:val="00203310"/>
    <w:rsid w:val="002033F0"/>
    <w:rsid w:val="00203C12"/>
    <w:rsid w:val="00203DE8"/>
    <w:rsid w:val="0020454C"/>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5C4"/>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B4A"/>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5C9"/>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A8"/>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22D"/>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C2B"/>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1D75"/>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A5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E5"/>
    <w:rsid w:val="004004D4"/>
    <w:rsid w:val="00400657"/>
    <w:rsid w:val="00400AFA"/>
    <w:rsid w:val="004013CC"/>
    <w:rsid w:val="00401931"/>
    <w:rsid w:val="00402786"/>
    <w:rsid w:val="00403074"/>
    <w:rsid w:val="00403504"/>
    <w:rsid w:val="0040358D"/>
    <w:rsid w:val="004037D9"/>
    <w:rsid w:val="0040406B"/>
    <w:rsid w:val="00404B2C"/>
    <w:rsid w:val="00404E81"/>
    <w:rsid w:val="0040546B"/>
    <w:rsid w:val="0040668F"/>
    <w:rsid w:val="00406EFD"/>
    <w:rsid w:val="00407025"/>
    <w:rsid w:val="00407B51"/>
    <w:rsid w:val="004108F9"/>
    <w:rsid w:val="00410A92"/>
    <w:rsid w:val="00410ACC"/>
    <w:rsid w:val="00411285"/>
    <w:rsid w:val="0041182C"/>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B5B"/>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888"/>
    <w:rsid w:val="00464B01"/>
    <w:rsid w:val="004651BC"/>
    <w:rsid w:val="004654D5"/>
    <w:rsid w:val="00465B0E"/>
    <w:rsid w:val="00465BB6"/>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B93"/>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0CA4"/>
    <w:rsid w:val="004B1A56"/>
    <w:rsid w:val="004B1B8F"/>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3CE"/>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67EF"/>
    <w:rsid w:val="004E6FD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A2C"/>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194"/>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47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3EA"/>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6BC"/>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6E9"/>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68D"/>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5759"/>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A07"/>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66B"/>
    <w:rsid w:val="006C7A99"/>
    <w:rsid w:val="006C7C56"/>
    <w:rsid w:val="006D019D"/>
    <w:rsid w:val="006D09CC"/>
    <w:rsid w:val="006D0B28"/>
    <w:rsid w:val="006D0C42"/>
    <w:rsid w:val="006D1335"/>
    <w:rsid w:val="006D1344"/>
    <w:rsid w:val="006D24C0"/>
    <w:rsid w:val="006D2520"/>
    <w:rsid w:val="006D2620"/>
    <w:rsid w:val="006D270F"/>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151"/>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04A"/>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324"/>
    <w:rsid w:val="00773E50"/>
    <w:rsid w:val="00774BBC"/>
    <w:rsid w:val="00775937"/>
    <w:rsid w:val="00775A78"/>
    <w:rsid w:val="00776842"/>
    <w:rsid w:val="0077698A"/>
    <w:rsid w:val="00776E39"/>
    <w:rsid w:val="00777064"/>
    <w:rsid w:val="007771C1"/>
    <w:rsid w:val="00777C7B"/>
    <w:rsid w:val="00777D6F"/>
    <w:rsid w:val="00777E6E"/>
    <w:rsid w:val="00780357"/>
    <w:rsid w:val="00780ED2"/>
    <w:rsid w:val="00781005"/>
    <w:rsid w:val="00781150"/>
    <w:rsid w:val="0078195B"/>
    <w:rsid w:val="00781DEF"/>
    <w:rsid w:val="00781E83"/>
    <w:rsid w:val="00782378"/>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9E"/>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23"/>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98E"/>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C19"/>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17F"/>
    <w:rsid w:val="00824530"/>
    <w:rsid w:val="00824879"/>
    <w:rsid w:val="008248C3"/>
    <w:rsid w:val="0082496B"/>
    <w:rsid w:val="00825902"/>
    <w:rsid w:val="00825BE4"/>
    <w:rsid w:val="00826256"/>
    <w:rsid w:val="0082673C"/>
    <w:rsid w:val="008268AD"/>
    <w:rsid w:val="00826A2B"/>
    <w:rsid w:val="0082732B"/>
    <w:rsid w:val="008275FF"/>
    <w:rsid w:val="008300C2"/>
    <w:rsid w:val="008309C6"/>
    <w:rsid w:val="008309CD"/>
    <w:rsid w:val="00830B46"/>
    <w:rsid w:val="00830D57"/>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33"/>
    <w:rsid w:val="008406DA"/>
    <w:rsid w:val="0084091C"/>
    <w:rsid w:val="0084120B"/>
    <w:rsid w:val="008412D1"/>
    <w:rsid w:val="0084155A"/>
    <w:rsid w:val="00841BEF"/>
    <w:rsid w:val="00841E3B"/>
    <w:rsid w:val="00842AC9"/>
    <w:rsid w:val="00843070"/>
    <w:rsid w:val="0084334D"/>
    <w:rsid w:val="00843A1D"/>
    <w:rsid w:val="008457B6"/>
    <w:rsid w:val="008457CE"/>
    <w:rsid w:val="008457DA"/>
    <w:rsid w:val="008460C4"/>
    <w:rsid w:val="00846C08"/>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116"/>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976"/>
    <w:rsid w:val="00937DCB"/>
    <w:rsid w:val="00940287"/>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1E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C5F"/>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32"/>
    <w:rsid w:val="009C5DBF"/>
    <w:rsid w:val="009C62DE"/>
    <w:rsid w:val="009C6332"/>
    <w:rsid w:val="009C6BD7"/>
    <w:rsid w:val="009C73BD"/>
    <w:rsid w:val="009C765A"/>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C76"/>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19D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711"/>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7E"/>
    <w:rsid w:val="00A95692"/>
    <w:rsid w:val="00A95BAA"/>
    <w:rsid w:val="00A96043"/>
    <w:rsid w:val="00A96369"/>
    <w:rsid w:val="00A96B86"/>
    <w:rsid w:val="00A96E23"/>
    <w:rsid w:val="00A9747A"/>
    <w:rsid w:val="00A97EB7"/>
    <w:rsid w:val="00AA0995"/>
    <w:rsid w:val="00AA22B5"/>
    <w:rsid w:val="00AA2339"/>
    <w:rsid w:val="00AA26BA"/>
    <w:rsid w:val="00AA26CE"/>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107"/>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13A"/>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C46"/>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630"/>
    <w:rsid w:val="00B77735"/>
    <w:rsid w:val="00B8001E"/>
    <w:rsid w:val="00B800FB"/>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BA5"/>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18"/>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1DB0"/>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55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1F15"/>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E17"/>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5C74"/>
    <w:rsid w:val="00CB6246"/>
    <w:rsid w:val="00CB62DF"/>
    <w:rsid w:val="00CB6DDE"/>
    <w:rsid w:val="00CB73D9"/>
    <w:rsid w:val="00CB7918"/>
    <w:rsid w:val="00CB7C32"/>
    <w:rsid w:val="00CC09D2"/>
    <w:rsid w:val="00CC0C1D"/>
    <w:rsid w:val="00CC1A14"/>
    <w:rsid w:val="00CC1D30"/>
    <w:rsid w:val="00CC1D99"/>
    <w:rsid w:val="00CC1F5A"/>
    <w:rsid w:val="00CC2632"/>
    <w:rsid w:val="00CC2C67"/>
    <w:rsid w:val="00CC3851"/>
    <w:rsid w:val="00CC3BC7"/>
    <w:rsid w:val="00CC3C3F"/>
    <w:rsid w:val="00CC3F4C"/>
    <w:rsid w:val="00CC4A6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30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B2D"/>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1B0"/>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7CF"/>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77B29"/>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A3"/>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00"/>
    <w:rsid w:val="00DF55D4"/>
    <w:rsid w:val="00DF55F6"/>
    <w:rsid w:val="00DF5B56"/>
    <w:rsid w:val="00DF6039"/>
    <w:rsid w:val="00DF6EC5"/>
    <w:rsid w:val="00DF71BF"/>
    <w:rsid w:val="00DF79F2"/>
    <w:rsid w:val="00DF7CE9"/>
    <w:rsid w:val="00E002A6"/>
    <w:rsid w:val="00E00558"/>
    <w:rsid w:val="00E0113D"/>
    <w:rsid w:val="00E01DF8"/>
    <w:rsid w:val="00E02A57"/>
    <w:rsid w:val="00E02D23"/>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3D96"/>
    <w:rsid w:val="00E14C51"/>
    <w:rsid w:val="00E1585B"/>
    <w:rsid w:val="00E15F71"/>
    <w:rsid w:val="00E1605F"/>
    <w:rsid w:val="00E16529"/>
    <w:rsid w:val="00E167E2"/>
    <w:rsid w:val="00E17223"/>
    <w:rsid w:val="00E17715"/>
    <w:rsid w:val="00E179A0"/>
    <w:rsid w:val="00E17C95"/>
    <w:rsid w:val="00E20A71"/>
    <w:rsid w:val="00E20B70"/>
    <w:rsid w:val="00E21E46"/>
    <w:rsid w:val="00E2247F"/>
    <w:rsid w:val="00E22935"/>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3CB1"/>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8DB"/>
    <w:rsid w:val="00E60F49"/>
    <w:rsid w:val="00E61621"/>
    <w:rsid w:val="00E621A3"/>
    <w:rsid w:val="00E6229D"/>
    <w:rsid w:val="00E627A3"/>
    <w:rsid w:val="00E637BA"/>
    <w:rsid w:val="00E65282"/>
    <w:rsid w:val="00E65460"/>
    <w:rsid w:val="00E654CB"/>
    <w:rsid w:val="00E655A6"/>
    <w:rsid w:val="00E66064"/>
    <w:rsid w:val="00E663B2"/>
    <w:rsid w:val="00E66A31"/>
    <w:rsid w:val="00E66F3A"/>
    <w:rsid w:val="00E67257"/>
    <w:rsid w:val="00E67287"/>
    <w:rsid w:val="00E67C30"/>
    <w:rsid w:val="00E701E8"/>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C41"/>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752"/>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18"/>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7D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30E"/>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BEE"/>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5A13"/>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76C"/>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512"/>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513</Words>
  <Characters>2930</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2</cp:revision>
  <cp:lastPrinted>2017-11-09T01:38:00Z</cp:lastPrinted>
  <dcterms:created xsi:type="dcterms:W3CDTF">2024-11-08T05:23:00Z</dcterms:created>
  <dcterms:modified xsi:type="dcterms:W3CDTF">2024-11-08T05:23:00Z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